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8E4DBC" w:rsidRPr="00A8143F" w14:paraId="5028E870" w14:textId="77777777" w:rsidTr="00F63F4B">
        <w:trPr>
          <w:trHeight w:val="6653"/>
        </w:trPr>
        <w:tc>
          <w:tcPr>
            <w:tcW w:w="10637" w:type="dxa"/>
            <w:shd w:val="clear" w:color="auto" w:fill="auto"/>
          </w:tcPr>
          <w:p w14:paraId="1C8D79DC" w14:textId="1E221E74" w:rsidR="008E4DBC" w:rsidRPr="003A5B43" w:rsidRDefault="008E4DBC" w:rsidP="003124FC">
            <w:pPr>
              <w:rPr>
                <w:rFonts w:ascii="FrankRuehl" w:hAnsi="FrankRuehl" w:cs="FrankRuehl"/>
                <w:color w:val="00B050"/>
              </w:rPr>
            </w:pPr>
            <w:r w:rsidRPr="00324FFF">
              <w:rPr>
                <w:rFonts w:ascii="FrankRuehl" w:hAnsi="FrankRuehl" w:cs="FrankRuehl" w:hint="eastAsia"/>
                <w:color w:val="3366FF"/>
              </w:rPr>
              <w:t>In</w:t>
            </w:r>
            <w:r w:rsidRPr="00324FFF">
              <w:rPr>
                <w:rFonts w:ascii="FrankRuehl" w:hAnsi="FrankRuehl" w:cs="FrankRuehl"/>
                <w:color w:val="3366FF"/>
              </w:rPr>
              <w:t xml:space="preserve"> </w:t>
            </w:r>
            <w:r w:rsidRPr="00324FFF">
              <w:rPr>
                <w:rFonts w:ascii="FrankRuehl" w:hAnsi="FrankRuehl" w:cs="FrankRuehl" w:hint="eastAsia"/>
                <w:color w:val="3366FF"/>
              </w:rPr>
              <w:t xml:space="preserve">the </w:t>
            </w:r>
            <w:r w:rsidRPr="00324FFF">
              <w:rPr>
                <w:rFonts w:ascii="FrankRuehl" w:hAnsi="FrankRuehl" w:cs="FrankRuehl"/>
                <w:color w:val="3366FF"/>
              </w:rPr>
              <w:t>community</w:t>
            </w:r>
            <w:r w:rsidRPr="00324FFF">
              <w:rPr>
                <w:rFonts w:ascii="FrankRuehl" w:hAnsi="FrankRuehl" w:cs="FrankRuehl" w:hint="eastAsia"/>
                <w:color w:val="3366FF"/>
              </w:rPr>
              <w:t>：</w:t>
            </w:r>
            <w:r w:rsidRPr="00324FFF">
              <w:rPr>
                <w:rFonts w:ascii="FrankRuehl" w:hAnsi="FrankRuehl" w:cs="FrankRuehl" w:hint="eastAsia"/>
                <w:b/>
                <w:color w:val="3366FF"/>
              </w:rPr>
              <w:t>地域で、豊かに働き、暮らすために</w:t>
            </w:r>
            <w:r w:rsidRPr="003A5B43">
              <w:rPr>
                <w:rFonts w:ascii="FrankRuehl" w:hAnsi="FrankRuehl" w:cs="FrankRuehl" w:hint="eastAsia"/>
                <w:b/>
                <w:color w:val="00B050"/>
              </w:rPr>
              <w:t xml:space="preserve">　</w:t>
            </w:r>
          </w:p>
          <w:p w14:paraId="5956DAFB" w14:textId="642C9632" w:rsidR="00D944C0" w:rsidRPr="00203511" w:rsidRDefault="000E7AB9" w:rsidP="00203511">
            <w:pPr>
              <w:ind w:left="420" w:hangingChars="200" w:hanging="420"/>
              <w:rPr>
                <w:rFonts w:ascii="ＭＳ 明朝" w:eastAsia="ＭＳ 明朝" w:hAnsi="ＭＳ 明朝"/>
                <w:szCs w:val="21"/>
              </w:rPr>
            </w:pPr>
            <w:r>
              <w:rPr>
                <w:rFonts w:asciiTheme="minorEastAsia" w:hAnsiTheme="minorEastAsia" w:cs="FrankRuehl" w:hint="eastAsia"/>
                <w:szCs w:val="21"/>
              </w:rPr>
              <w:t>○十分に感染予防対策を講じたうえ、少人数で東山区にある村山造酢株式会社を見学させて頂きました。享保年間創業、千鳥酢製造元である趣のある本社（</w:t>
            </w:r>
            <w:r w:rsidRPr="00D944C0">
              <w:rPr>
                <w:rFonts w:asciiTheme="minorEastAsia" w:hAnsiTheme="minorEastAsia" w:cs="FrankRuehl" w:hint="eastAsia"/>
                <w:szCs w:val="21"/>
              </w:rPr>
              <w:t>平成</w:t>
            </w:r>
            <w:r w:rsidRPr="00D944C0">
              <w:rPr>
                <w:rFonts w:asciiTheme="minorEastAsia" w:hAnsiTheme="minorEastAsia"/>
                <w:szCs w:val="21"/>
              </w:rPr>
              <w:t>9年度、京都市都市景観賞　京都市長賞受賞</w:t>
            </w:r>
            <w:r>
              <w:rPr>
                <w:rFonts w:asciiTheme="minorEastAsia" w:hAnsiTheme="minorEastAsia" w:hint="eastAsia"/>
                <w:color w:val="333333"/>
                <w:szCs w:val="21"/>
              </w:rPr>
              <w:t>）</w:t>
            </w:r>
            <w:r>
              <w:rPr>
                <w:rFonts w:asciiTheme="minorEastAsia" w:hAnsiTheme="minorEastAsia" w:cs="FrankRuehl" w:hint="eastAsia"/>
                <w:szCs w:val="21"/>
              </w:rPr>
              <w:t>会議室於、まず、村山専務より、</w:t>
            </w:r>
            <w:r w:rsidR="00D944C0">
              <w:rPr>
                <w:rFonts w:asciiTheme="minorEastAsia" w:hAnsiTheme="minorEastAsia" w:cs="FrankRuehl" w:hint="eastAsia"/>
                <w:szCs w:val="21"/>
              </w:rPr>
              <w:t>「お酢って何？」をテーマに、酸味とは？、酢の歴史、酒の歴史、</w:t>
            </w:r>
            <w:r w:rsidR="00D944C0">
              <w:rPr>
                <w:rFonts w:ascii="ＭＳ 明朝" w:eastAsia="ＭＳ 明朝" w:hAnsi="ＭＳ 明朝" w:hint="eastAsia"/>
              </w:rPr>
              <w:t>日本での酢、京都での酢（鯖寿司、友禅染の色止め）、酢の製造、村山造酢の新工場（南丹市にある現在の主力工場）、酢と健康法など、多彩で興味深いお話を頂き、事前に提出させて頂いた質問にも丁寧に説明頂きました、その後の</w:t>
            </w:r>
            <w:r w:rsidR="00D944C0">
              <w:rPr>
                <w:rFonts w:ascii="ＭＳ 明朝" w:eastAsia="ＭＳ 明朝" w:hAnsi="ＭＳ 明朝" w:hint="eastAsia"/>
                <w:szCs w:val="21"/>
              </w:rPr>
              <w:t>所内見学では、瓶詰めライン、醸造部門、酢酸菌の発酵の様子を案内頂き、「瓶の包装はすべて手作業で一人前になるまで1年はかかる。ラベルは再利用しやすいよう米糊を使っている。従業員は全員正社員で派遣やパートの社員はいない」</w:t>
            </w:r>
            <w:r w:rsidR="00203511">
              <w:rPr>
                <w:rFonts w:ascii="ＭＳ 明朝" w:eastAsia="ＭＳ 明朝" w:hAnsi="ＭＳ 明朝" w:hint="eastAsia"/>
                <w:szCs w:val="21"/>
              </w:rPr>
              <w:t>との説明に、社員の方々が、和紙で製品を一瓶一瓶大切に包んでおられる姿が重なり、ものづくりに携わる方の思いに接する貴重な機会となりました。改めて御礼申し上げます。</w:t>
            </w:r>
            <w:r w:rsidR="00203511" w:rsidRPr="00203511">
              <w:rPr>
                <w:rFonts w:ascii="FrankRuehl" w:eastAsia="ＭＳ 明朝" w:hAnsi="FrankRuehl" w:cs="FrankRuehl"/>
                <w:szCs w:val="21"/>
              </w:rPr>
              <w:t>(8.4)</w:t>
            </w:r>
          </w:p>
          <w:p w14:paraId="382074AD" w14:textId="2C3F0647" w:rsidR="00203511" w:rsidRPr="00304395" w:rsidRDefault="00C87544" w:rsidP="00F63F4B">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Pr>
                <w:rFonts w:asciiTheme="minorEastAsia" w:eastAsiaTheme="minorEastAsia" w:hAnsiTheme="minorEastAsia" w:cs="FrankRuehl" w:hint="eastAsia"/>
                <w:noProof/>
                <w:sz w:val="21"/>
                <w:szCs w:val="21"/>
              </w:rPr>
              <mc:AlternateContent>
                <mc:Choice Requires="wps">
                  <w:drawing>
                    <wp:anchor distT="0" distB="0" distL="114300" distR="114300" simplePos="0" relativeHeight="251660288" behindDoc="0" locked="0" layoutInCell="1" allowOverlap="1" wp14:anchorId="3207572B" wp14:editId="7B159865">
                      <wp:simplePos x="0" y="0"/>
                      <wp:positionH relativeFrom="column">
                        <wp:posOffset>5310477</wp:posOffset>
                      </wp:positionH>
                      <wp:positionV relativeFrom="paragraph">
                        <wp:posOffset>1102333</wp:posOffset>
                      </wp:positionV>
                      <wp:extent cx="92793" cy="174929"/>
                      <wp:effectExtent l="0" t="0" r="21590" b="15875"/>
                      <wp:wrapNone/>
                      <wp:docPr id="6" name="円/楕円 6"/>
                      <wp:cNvGraphicFramePr/>
                      <a:graphic xmlns:a="http://schemas.openxmlformats.org/drawingml/2006/main">
                        <a:graphicData uri="http://schemas.microsoft.com/office/word/2010/wordprocessingShape">
                          <wps:wsp>
                            <wps:cNvSpPr/>
                            <wps:spPr>
                              <a:xfrm>
                                <a:off x="0" y="0"/>
                                <a:ext cx="92793" cy="17492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96870" id="円/楕円 6" o:spid="_x0000_s1026" style="position:absolute;left:0;text-align:left;margin-left:418.15pt;margin-top:86.8pt;width:7.3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" fillcolor="#5b9bd5 [3204]" strokecolor="#1f4d78 [1604]" strokeweight="1pt">
                      <v:stroke joinstyle="miter"/>
                    </v:oval>
                  </w:pict>
                </mc:Fallback>
              </mc:AlternateContent>
            </w:r>
            <w:r>
              <w:rPr>
                <w:rFonts w:asciiTheme="minorEastAsia" w:eastAsiaTheme="minorEastAsia" w:hAnsiTheme="minorEastAsia" w:cs="FrankRuehl" w:hint="eastAsia"/>
                <w:noProof/>
                <w:sz w:val="21"/>
                <w:szCs w:val="21"/>
              </w:rPr>
              <mc:AlternateContent>
                <mc:Choice Requires="wps">
                  <w:drawing>
                    <wp:anchor distT="0" distB="0" distL="114300" distR="114300" simplePos="0" relativeHeight="251659264" behindDoc="0" locked="0" layoutInCell="1" allowOverlap="1" wp14:anchorId="2D2F91A1" wp14:editId="7823CE36">
                      <wp:simplePos x="0" y="0"/>
                      <wp:positionH relativeFrom="column">
                        <wp:posOffset>3927088</wp:posOffset>
                      </wp:positionH>
                      <wp:positionV relativeFrom="paragraph">
                        <wp:posOffset>1292860</wp:posOffset>
                      </wp:positionV>
                      <wp:extent cx="135172" cy="182107"/>
                      <wp:effectExtent l="0" t="0" r="17780" b="27940"/>
                      <wp:wrapNone/>
                      <wp:docPr id="5" name="円/楕円 5"/>
                      <wp:cNvGraphicFramePr/>
                      <a:graphic xmlns:a="http://schemas.openxmlformats.org/drawingml/2006/main">
                        <a:graphicData uri="http://schemas.microsoft.com/office/word/2010/wordprocessingShape">
                          <wps:wsp>
                            <wps:cNvSpPr/>
                            <wps:spPr>
                              <a:xfrm>
                                <a:off x="0" y="0"/>
                                <a:ext cx="135172" cy="1821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E89BE" id="円/楕円 5" o:spid="_x0000_s1026" style="position:absolute;left:0;text-align:left;margin-left:309.2pt;margin-top:101.8pt;width:10.6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" fillcolor="#5b9bd5 [3204]" strokecolor="#1f4d78 [1604]" strokeweight="1pt">
                      <v:stroke joinstyle="miter"/>
                    </v:oval>
                  </w:pict>
                </mc:Fallback>
              </mc:AlternateContent>
            </w:r>
            <w:r w:rsidR="003A5B43">
              <w:rPr>
                <w:rFonts w:asciiTheme="minorEastAsia" w:eastAsiaTheme="minorEastAsia" w:hAnsiTheme="minorEastAsia" w:cs="FrankRuehl" w:hint="eastAsia"/>
                <w:sz w:val="21"/>
                <w:szCs w:val="21"/>
              </w:rPr>
              <w:t>○今夏も恒例の「夏のボーナスキャンペーン」に多数のご注文を頂き有難うございました。メンバー、職員が協力して</w:t>
            </w:r>
            <w:r w:rsidR="00324FFF">
              <w:rPr>
                <w:rFonts w:asciiTheme="minorEastAsia" w:eastAsiaTheme="minorEastAsia" w:hAnsiTheme="minorEastAsia" w:cs="FrankRuehl" w:hint="eastAsia"/>
                <w:sz w:val="21"/>
                <w:szCs w:val="21"/>
              </w:rPr>
              <w:t>、ご支援賜りました皆様のお手元に無事お届け</w:t>
            </w:r>
            <w:r w:rsidR="00292C50">
              <w:rPr>
                <w:rFonts w:asciiTheme="minorEastAsia" w:eastAsiaTheme="minorEastAsia" w:hAnsiTheme="minorEastAsia" w:cs="FrankRuehl" w:hint="eastAsia"/>
                <w:sz w:val="21"/>
                <w:szCs w:val="21"/>
              </w:rPr>
              <w:t>することができました。また、地元右</w:t>
            </w:r>
            <w:r w:rsidR="00CD2E67">
              <w:rPr>
                <w:rFonts w:asciiTheme="minorEastAsia" w:eastAsiaTheme="minorEastAsia" w:hAnsiTheme="minorEastAsia" w:cs="FrankRuehl" w:hint="eastAsia"/>
                <w:sz w:val="21"/>
                <w:szCs w:val="21"/>
              </w:rPr>
              <w:t>京区にある事業所におかれまして</w:t>
            </w:r>
            <w:r w:rsidR="00324FFF">
              <w:rPr>
                <w:rFonts w:asciiTheme="minorEastAsia" w:eastAsiaTheme="minorEastAsia" w:hAnsiTheme="minorEastAsia" w:cs="FrankRuehl" w:hint="eastAsia"/>
                <w:sz w:val="21"/>
                <w:szCs w:val="21"/>
              </w:rPr>
              <w:t>は、</w:t>
            </w:r>
            <w:r w:rsidR="00292C50">
              <w:rPr>
                <w:rFonts w:ascii="FrankRuehl" w:eastAsiaTheme="minorEastAsia" w:hAnsi="FrankRuehl" w:cs="FrankRuehl" w:hint="eastAsia"/>
                <w:sz w:val="21"/>
                <w:szCs w:val="21"/>
              </w:rPr>
              <w:t>配達時に所内をご案内して頂くことも</w:t>
            </w:r>
            <w:r w:rsidR="00324FFF">
              <w:rPr>
                <w:rFonts w:ascii="FrankRuehl" w:eastAsiaTheme="minorEastAsia" w:hAnsi="FrankRuehl" w:cs="FrankRuehl" w:hint="eastAsia"/>
                <w:sz w:val="21"/>
                <w:szCs w:val="21"/>
              </w:rPr>
              <w:t>できました。心より御礼申し上げます。</w:t>
            </w:r>
            <w:r w:rsidR="007D02F3">
              <w:rPr>
                <w:rFonts w:ascii="FrankRuehl" w:eastAsiaTheme="minorEastAsia" w:hAnsi="FrankRuehl" w:cs="FrankRuehl" w:hint="eastAsia"/>
                <w:sz w:val="21"/>
                <w:szCs w:val="21"/>
              </w:rPr>
              <w:t xml:space="preserve"> </w:t>
            </w:r>
            <w:r w:rsidR="00F63F4B" w:rsidRPr="00F63F4B">
              <w:rPr>
                <w:rFonts w:ascii="FrankRuehl" w:eastAsiaTheme="minorEastAsia" w:hAnsi="FrankRuehl" w:cs="FrankRuehl"/>
                <w:noProof/>
                <w:sz w:val="21"/>
                <w:szCs w:val="21"/>
              </w:rPr>
              <w:drawing>
                <wp:inline distT="0" distB="0" distL="0" distR="0" wp14:anchorId="3EC81197" wp14:editId="724EDD1C">
                  <wp:extent cx="1653872" cy="1102963"/>
                  <wp:effectExtent l="0" t="0" r="3810" b="2540"/>
                  <wp:docPr id="1" name="図 1" descr="C:\Users\NEC-PCuser\Documents\村山造酢見学（2022年8月4日）\P710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村山造酢見学（2022年8月4日）\P71013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123" cy="1145145"/>
                          </a:xfrm>
                          <a:prstGeom prst="rect">
                            <a:avLst/>
                          </a:prstGeom>
                          <a:ln>
                            <a:noFill/>
                          </a:ln>
                          <a:effectLst>
                            <a:softEdge rad="112500"/>
                          </a:effectLst>
                        </pic:spPr>
                      </pic:pic>
                    </a:graphicData>
                  </a:graphic>
                </wp:inline>
              </w:drawing>
            </w:r>
            <w:r w:rsidR="00094F8E" w:rsidRPr="00094F8E">
              <w:rPr>
                <w:rFonts w:ascii="FrankRuehl" w:eastAsiaTheme="minorEastAsia" w:hAnsi="FrankRuehl" w:cs="FrankRuehl"/>
                <w:noProof/>
                <w:sz w:val="21"/>
                <w:szCs w:val="21"/>
              </w:rPr>
              <w:drawing>
                <wp:inline distT="0" distB="0" distL="0" distR="0" wp14:anchorId="0E061425" wp14:editId="0262BEC7">
                  <wp:extent cx="1478942" cy="1109929"/>
                  <wp:effectExtent l="0" t="0" r="6985" b="0"/>
                  <wp:docPr id="2" name="図 2" descr="C:\Users\NEC-PCuser\Documents\村山造酢見学（2022年8月4日）\P710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村山造酢見学（2022年8月4日）\P71013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838" cy="1132366"/>
                          </a:xfrm>
                          <a:prstGeom prst="rect">
                            <a:avLst/>
                          </a:prstGeom>
                          <a:ln>
                            <a:noFill/>
                          </a:ln>
                          <a:effectLst>
                            <a:softEdge rad="112500"/>
                          </a:effectLst>
                        </pic:spPr>
                      </pic:pic>
                    </a:graphicData>
                  </a:graphic>
                </wp:inline>
              </w:drawing>
            </w:r>
            <w:r w:rsidR="000030AB" w:rsidRPr="000030AB">
              <w:rPr>
                <w:rFonts w:ascii="FrankRuehl" w:eastAsiaTheme="minorEastAsia" w:hAnsi="FrankRuehl" w:cs="FrankRuehl"/>
                <w:noProof/>
                <w:sz w:val="21"/>
                <w:szCs w:val="21"/>
              </w:rPr>
              <w:drawing>
                <wp:inline distT="0" distB="0" distL="0" distR="0" wp14:anchorId="6627854C" wp14:editId="3E7261B8">
                  <wp:extent cx="1450608" cy="1088665"/>
                  <wp:effectExtent l="0" t="0" r="0" b="0"/>
                  <wp:docPr id="3" name="図 3" descr="C:\Users\NEC-PCuser\Documents\村山造酢見学（2022年8月4日）\P710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村山造酢見学（2022年8月4日）\P71013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267" cy="1108672"/>
                          </a:xfrm>
                          <a:prstGeom prst="rect">
                            <a:avLst/>
                          </a:prstGeom>
                          <a:ln>
                            <a:noFill/>
                          </a:ln>
                          <a:effectLst>
                            <a:softEdge rad="112500"/>
                          </a:effectLst>
                        </pic:spPr>
                      </pic:pic>
                    </a:graphicData>
                  </a:graphic>
                </wp:inline>
              </w:drawing>
            </w:r>
            <w:r w:rsidR="000030AB" w:rsidRPr="000030AB">
              <w:rPr>
                <w:rFonts w:ascii="FrankRuehl" w:eastAsiaTheme="minorEastAsia" w:hAnsi="FrankRuehl" w:cs="FrankRuehl"/>
                <w:noProof/>
                <w:sz w:val="21"/>
                <w:szCs w:val="21"/>
              </w:rPr>
              <w:drawing>
                <wp:inline distT="0" distB="0" distL="0" distR="0" wp14:anchorId="41425D26" wp14:editId="700D0333">
                  <wp:extent cx="1463040" cy="1097995"/>
                  <wp:effectExtent l="0" t="0" r="3810" b="6985"/>
                  <wp:docPr id="4" name="図 4" descr="C:\Users\NEC-PCuser\Documents\村山造酢見学（2022年8月4日）\P710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村山造酢見学（2022年8月4日）\P71013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911" cy="1133922"/>
                          </a:xfrm>
                          <a:prstGeom prst="rect">
                            <a:avLst/>
                          </a:prstGeom>
                          <a:ln>
                            <a:noFill/>
                          </a:ln>
                          <a:effectLst>
                            <a:softEdge rad="112500"/>
                          </a:effectLst>
                        </pic:spPr>
                      </pic:pic>
                    </a:graphicData>
                  </a:graphic>
                </wp:inline>
              </w:drawing>
            </w:r>
          </w:p>
        </w:tc>
      </w:tr>
      <w:tr w:rsidR="008E4DBC" w:rsidRPr="00A46550" w14:paraId="013902A0" w14:textId="77777777" w:rsidTr="008E4DBC">
        <w:tc>
          <w:tcPr>
            <w:tcW w:w="10637" w:type="dxa"/>
          </w:tcPr>
          <w:p w14:paraId="7F826ECC" w14:textId="21D4E5A1" w:rsidR="008E4DBC" w:rsidRPr="003A5B43" w:rsidRDefault="008E4DBC" w:rsidP="003124FC">
            <w:pPr>
              <w:rPr>
                <w:rFonts w:ascii="FrankRuehl" w:hAnsi="FrankRuehl" w:cs="FrankRuehl"/>
                <w:color w:val="00B050"/>
              </w:rPr>
            </w:pPr>
            <w:r w:rsidRPr="00324FFF">
              <w:rPr>
                <w:rFonts w:ascii="FrankRuehl" w:hAnsi="FrankRuehl" w:cs="FrankRuehl" w:hint="eastAsia"/>
                <w:color w:val="3366FF"/>
              </w:rPr>
              <w:t>Health</w:t>
            </w:r>
            <w:r w:rsidRPr="00324FFF">
              <w:rPr>
                <w:rFonts w:ascii="FrankRuehl" w:hAnsi="FrankRuehl" w:cs="FrankRuehl" w:hint="eastAsia"/>
                <w:color w:val="3366FF"/>
              </w:rPr>
              <w:t>：</w:t>
            </w:r>
            <w:r w:rsidRPr="00324FFF">
              <w:rPr>
                <w:rFonts w:ascii="FrankRuehl" w:hAnsi="FrankRuehl" w:cs="FrankRuehl" w:hint="eastAsia"/>
                <w:b/>
                <w:color w:val="3366FF"/>
              </w:rPr>
              <w:t>こころとからだの健康のために</w:t>
            </w:r>
          </w:p>
          <w:p w14:paraId="09C28141" w14:textId="1EA2C14B" w:rsidR="008E4DBC" w:rsidRDefault="008E4DBC" w:rsidP="00F16CE3">
            <w:pPr>
              <w:ind w:leftChars="50" w:left="315" w:hangingChars="100" w:hanging="210"/>
              <w:rPr>
                <w:rFonts w:ascii="FrankRuehl" w:hAnsi="FrankRuehl" w:cs="FrankRuehl"/>
              </w:rPr>
            </w:pPr>
            <w:r>
              <w:rPr>
                <w:rFonts w:ascii="FrankRuehl" w:hAnsi="FrankRuehl" w:cs="FrankRuehl" w:hint="eastAsia"/>
              </w:rPr>
              <w:t>○今月も、</w:t>
            </w:r>
            <w:r w:rsidR="003A5B43">
              <w:rPr>
                <w:rFonts w:ascii="FrankRuehl" w:hAnsi="FrankRuehl" w:cs="FrankRuehl" w:hint="eastAsia"/>
              </w:rPr>
              <w:t>酷暑の中、看護師の方が訪問してくださり、メンバーと</w:t>
            </w:r>
            <w:r w:rsidR="00324FFF">
              <w:rPr>
                <w:rFonts w:ascii="FrankRuehl" w:hAnsi="FrankRuehl" w:cs="FrankRuehl" w:hint="eastAsia"/>
              </w:rPr>
              <w:t>個別面談して下さいました。実習中の社会福祉を学ぶ学生の同席にも協力頂き、感謝申し上げます。</w:t>
            </w:r>
            <w:r>
              <w:rPr>
                <w:rFonts w:ascii="FrankRuehl" w:hAnsi="FrankRuehl" w:cs="FrankRuehl" w:hint="eastAsia"/>
              </w:rPr>
              <w:t>(</w:t>
            </w:r>
            <w:r w:rsidR="00324FFF">
              <w:rPr>
                <w:rFonts w:ascii="FrankRuehl" w:hAnsi="FrankRuehl" w:cs="FrankRuehl" w:hint="eastAsia"/>
              </w:rPr>
              <w:t>8.12,8.28</w:t>
            </w:r>
            <w:r>
              <w:rPr>
                <w:rFonts w:ascii="FrankRuehl" w:hAnsi="FrankRuehl" w:cs="FrankRuehl" w:hint="eastAsia"/>
              </w:rPr>
              <w:t>)</w:t>
            </w:r>
            <w:r>
              <w:rPr>
                <w:rFonts w:ascii="FrankRuehl" w:hAnsi="FrankRuehl" w:cs="FrankRuehl"/>
              </w:rPr>
              <w:t xml:space="preserve"> </w:t>
            </w:r>
          </w:p>
          <w:p w14:paraId="05E54301" w14:textId="23F15606" w:rsidR="008E4DBC" w:rsidRDefault="002E2B23" w:rsidP="00876C53">
            <w:pPr>
              <w:ind w:leftChars="50" w:left="315" w:hangingChars="100" w:hanging="210"/>
              <w:rPr>
                <w:rFonts w:ascii="FrankRuehl" w:hAnsi="FrankRuehl" w:cs="FrankRuehl"/>
                <w:szCs w:val="21"/>
              </w:rPr>
            </w:pPr>
            <w:r>
              <w:rPr>
                <w:rFonts w:ascii="FrankRuehl" w:hAnsi="FrankRuehl" w:cs="FrankRuehl" w:hint="eastAsia"/>
              </w:rPr>
              <w:t>○今月も、少人数のグループに分か</w:t>
            </w:r>
            <w:r w:rsidR="00513EDF">
              <w:rPr>
                <w:rFonts w:ascii="FrankRuehl" w:hAnsi="FrankRuehl" w:cs="FrankRuehl" w:hint="eastAsia"/>
              </w:rPr>
              <w:t>れ</w:t>
            </w:r>
            <w:r w:rsidR="00324FFF">
              <w:rPr>
                <w:rFonts w:ascii="FrankRuehl" w:hAnsi="FrankRuehl" w:cs="FrankRuehl" w:hint="eastAsia"/>
              </w:rPr>
              <w:t>健康管理、運動</w:t>
            </w:r>
            <w:r w:rsidR="00876C53">
              <w:rPr>
                <w:rFonts w:ascii="FrankRuehl" w:hAnsi="FrankRuehl" w:cs="FrankRuehl" w:hint="eastAsia"/>
              </w:rPr>
              <w:t>を</w:t>
            </w:r>
            <w:r w:rsidR="00287928">
              <w:rPr>
                <w:rFonts w:ascii="FrankRuehl" w:hAnsi="FrankRuehl" w:cs="FrankRuehl" w:hint="eastAsia"/>
              </w:rPr>
              <w:t>テーマに</w:t>
            </w:r>
            <w:r w:rsidR="008E4DBC">
              <w:rPr>
                <w:rFonts w:ascii="FrankRuehl" w:hAnsi="FrankRuehl" w:cs="FrankRuehl" w:hint="eastAsia"/>
              </w:rPr>
              <w:t>SFA</w:t>
            </w:r>
            <w:r w:rsidR="00324FFF">
              <w:rPr>
                <w:rFonts w:ascii="FrankRuehl" w:hAnsi="FrankRuehl" w:cs="FrankRuehl" w:hint="eastAsia"/>
              </w:rPr>
              <w:t>を実施しました。酷暑を乗り切り、安定した生活に資するよう多様なテーマで実施しております</w:t>
            </w:r>
            <w:r w:rsidR="00876C53">
              <w:rPr>
                <w:rFonts w:ascii="FrankRuehl" w:hAnsi="FrankRuehl" w:cs="FrankRuehl" w:hint="eastAsia"/>
              </w:rPr>
              <w:t>。</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r w:rsidR="008E4DBC">
              <w:rPr>
                <w:rFonts w:ascii="FrankRuehl" w:hAnsi="FrankRuehl" w:cs="FrankRuehl"/>
                <w:szCs w:val="21"/>
              </w:rPr>
              <w:t>Wednesdays,Thursday</w:t>
            </w:r>
            <w:r w:rsidR="008E4DBC" w:rsidRPr="0021021A">
              <w:rPr>
                <w:rFonts w:ascii="FrankRuehl" w:hAnsi="FrankRuehl" w:cs="FrankRuehl"/>
                <w:szCs w:val="21"/>
              </w:rPr>
              <w:t>s</w:t>
            </w:r>
            <w:r>
              <w:rPr>
                <w:rFonts w:ascii="FrankRuehl" w:hAnsi="FrankRuehl" w:cs="FrankRuehl" w:hint="eastAsia"/>
                <w:szCs w:val="21"/>
              </w:rPr>
              <w:t>）</w:t>
            </w:r>
          </w:p>
          <w:p w14:paraId="33453618" w14:textId="6F8DE00E" w:rsidR="008E4DBC" w:rsidRPr="00F16CE3" w:rsidRDefault="00876C53" w:rsidP="00F16CE3">
            <w:pPr>
              <w:ind w:leftChars="50" w:left="315" w:hangingChars="100" w:hanging="210"/>
              <w:rPr>
                <w:rFonts w:ascii="FrankRuehl" w:hAnsi="FrankRuehl" w:cs="FrankRuehl"/>
                <w:szCs w:val="21"/>
              </w:rPr>
            </w:pPr>
            <w:r>
              <w:rPr>
                <w:rFonts w:ascii="FrankRuehl" w:hAnsi="FrankRuehl" w:cs="FrankRuehl" w:hint="eastAsia"/>
                <w:szCs w:val="21"/>
              </w:rPr>
              <w:t>○</w:t>
            </w:r>
            <w:r w:rsidR="008E4DBC">
              <w:rPr>
                <w:rFonts w:ascii="FrankRuehl" w:hAnsi="FrankRuehl" w:cs="FrankRuehl" w:hint="eastAsia"/>
                <w:szCs w:val="21"/>
              </w:rPr>
              <w:t>同じ法人の西山高原工作所のメンバーとともに、やさしいヨガに取り組みました。</w:t>
            </w:r>
            <w:r w:rsidR="008E4DBC">
              <w:rPr>
                <w:rFonts w:ascii="FrankRuehl" w:hAnsi="FrankRuehl" w:cs="FrankRuehl" w:hint="eastAsia"/>
                <w:szCs w:val="21"/>
              </w:rPr>
              <w:t>(</w:t>
            </w:r>
            <w:r w:rsidR="00324FFF">
              <w:rPr>
                <w:rFonts w:ascii="FrankRuehl" w:hAnsi="FrankRuehl" w:cs="FrankRuehl" w:hint="eastAsia"/>
                <w:szCs w:val="21"/>
              </w:rPr>
              <w:t>8.23</w:t>
            </w:r>
            <w:r w:rsidR="001F2D5C">
              <w:rPr>
                <w:rFonts w:ascii="FrankRuehl" w:hAnsi="FrankRuehl" w:cs="FrankRuehl"/>
                <w:szCs w:val="21"/>
              </w:rPr>
              <w:t>)</w:t>
            </w:r>
          </w:p>
        </w:tc>
      </w:tr>
      <w:tr w:rsidR="008E4DBC" w14:paraId="6A4BF302" w14:textId="77777777" w:rsidTr="008E4DBC">
        <w:trPr>
          <w:trHeight w:val="1963"/>
        </w:trPr>
        <w:tc>
          <w:tcPr>
            <w:tcW w:w="10637" w:type="dxa"/>
          </w:tcPr>
          <w:p w14:paraId="4E8C2DEA" w14:textId="46A0B880" w:rsidR="008E4DBC" w:rsidRPr="00324FFF" w:rsidRDefault="008E4DBC" w:rsidP="001F2D5C">
            <w:pPr>
              <w:rPr>
                <w:rFonts w:ascii="FrankRuehl" w:hAnsi="FrankRuehl" w:cs="FrankRuehl"/>
                <w:b/>
                <w:color w:val="3366FF"/>
              </w:rPr>
            </w:pPr>
            <w:r w:rsidRPr="00324FFF">
              <w:rPr>
                <w:rFonts w:ascii="FrankRuehl" w:hAnsi="FrankRuehl" w:cs="FrankRuehl"/>
                <w:b/>
                <w:color w:val="3366FF"/>
              </w:rPr>
              <w:t>Basi</w:t>
            </w:r>
            <w:r w:rsidRPr="00324FFF">
              <w:rPr>
                <w:rFonts w:ascii="FrankRuehl" w:hAnsi="FrankRuehl" w:cs="FrankRuehl" w:hint="eastAsia"/>
                <w:b/>
                <w:color w:val="3366FF"/>
              </w:rPr>
              <w:t>c Business Manner</w:t>
            </w:r>
            <w:r w:rsidRPr="00324FFF">
              <w:rPr>
                <w:rFonts w:ascii="FrankRuehl" w:hAnsi="FrankRuehl" w:cs="FrankRuehl" w:hint="eastAsia"/>
                <w:b/>
                <w:color w:val="3366FF"/>
              </w:rPr>
              <w:t>：安定して働くために</w:t>
            </w:r>
          </w:p>
          <w:p w14:paraId="1F72241B" w14:textId="4773C201" w:rsidR="003F74DF" w:rsidRPr="003F74DF" w:rsidRDefault="008E4DBC" w:rsidP="003F74DF">
            <w:pPr>
              <w:ind w:left="210" w:hangingChars="100" w:hanging="210"/>
              <w:rPr>
                <w:rFonts w:ascii="FrankRuehl" w:hAnsi="FrankRuehl" w:cs="FrankRuehl"/>
                <w:szCs w:val="21"/>
              </w:rPr>
            </w:pPr>
            <w:r w:rsidRPr="003F74DF">
              <w:rPr>
                <w:rFonts w:ascii="FrankRuehl" w:hAnsi="FrankRuehl" w:cs="FrankRuehl" w:hint="eastAsia"/>
              </w:rPr>
              <w:t>○今月のビジネスマナー基礎講座では、</w:t>
            </w:r>
            <w:r w:rsidR="00352680">
              <w:rPr>
                <w:rFonts w:hint="eastAsia"/>
                <w:szCs w:val="21"/>
              </w:rPr>
              <w:t>改めて職場のコミュニケーション②－挨拶、報連相②</w:t>
            </w:r>
            <w:r w:rsidR="003F74DF" w:rsidRPr="003F74DF">
              <w:rPr>
                <w:rFonts w:hint="eastAsia"/>
                <w:szCs w:val="21"/>
              </w:rPr>
              <w:t>（報告、相談、連絡）</w:t>
            </w:r>
            <w:r w:rsidR="00287928">
              <w:rPr>
                <w:rFonts w:hint="eastAsia"/>
                <w:szCs w:val="21"/>
              </w:rPr>
              <w:t>を</w:t>
            </w:r>
            <w:r w:rsidR="003F74DF" w:rsidRPr="003F74DF">
              <w:rPr>
                <w:rFonts w:hint="eastAsia"/>
                <w:szCs w:val="21"/>
              </w:rPr>
              <w:t>テーマに、</w:t>
            </w:r>
            <w:r w:rsidR="00352680">
              <w:rPr>
                <w:rFonts w:hint="eastAsia"/>
                <w:szCs w:val="21"/>
              </w:rPr>
              <w:t>わかりやすく伝える基本について、映像を交えながら確認したあと、実際に電話を使い、心身の不調を上司に伝え早退するロールプレイに</w:t>
            </w:r>
            <w:r w:rsidR="003F74DF">
              <w:rPr>
                <w:rFonts w:hint="eastAsia"/>
                <w:szCs w:val="21"/>
              </w:rPr>
              <w:t>取り組みました。</w:t>
            </w:r>
            <w:r w:rsidR="00352680">
              <w:rPr>
                <w:rFonts w:ascii="FrankRuehl" w:hAnsi="FrankRuehl" w:cs="FrankRuehl"/>
                <w:szCs w:val="21"/>
              </w:rPr>
              <w:t xml:space="preserve">(8.2 </w:t>
            </w:r>
            <w:r w:rsidR="003F74DF" w:rsidRPr="003F74DF">
              <w:rPr>
                <w:rFonts w:ascii="FrankRuehl" w:hAnsi="FrankRuehl" w:cs="FrankRuehl"/>
                <w:szCs w:val="21"/>
              </w:rPr>
              <w:t>)</w:t>
            </w:r>
          </w:p>
          <w:p w14:paraId="5E60009C" w14:textId="597420A3" w:rsidR="008E4DBC" w:rsidRDefault="008E4DBC" w:rsidP="00E40D3D">
            <w:pPr>
              <w:ind w:leftChars="16" w:left="139" w:hangingChars="50" w:hanging="105"/>
              <w:rPr>
                <w:rFonts w:ascii="FrankRuehl" w:hAnsi="FrankRuehl" w:cs="FrankRuehl"/>
              </w:rPr>
            </w:pPr>
            <w:r>
              <w:rPr>
                <w:rFonts w:ascii="FrankRuehl" w:hAnsi="FrankRuehl" w:cs="FrankRuehl" w:hint="eastAsia"/>
              </w:rPr>
              <w:t>○今月の就労支援プログラムでは、</w:t>
            </w:r>
            <w:r w:rsidR="00E275FE">
              <w:rPr>
                <w:rFonts w:ascii="FrankRuehl" w:hAnsi="FrankRuehl" w:cs="FrankRuehl" w:hint="eastAsia"/>
              </w:rPr>
              <w:t>まず、「</w:t>
            </w:r>
            <w:r w:rsidR="00352680">
              <w:rPr>
                <w:rFonts w:hint="eastAsia"/>
                <w:szCs w:val="21"/>
              </w:rPr>
              <w:t>働くひとのための認知行動療法</w:t>
            </w:r>
            <w:r w:rsidR="00352680">
              <w:rPr>
                <w:rFonts w:ascii="FrankRuehl" w:hAnsi="FrankRuehl" w:cs="FrankRuehl" w:hint="eastAsia"/>
              </w:rPr>
              <w:t>」をテーマに、セルフモニターと行動活性化について、映像を交えて確認し、ワークシートに取り組み、引き続き、「働くひとのための認知行動療法②－</w:t>
            </w:r>
            <w:r w:rsidR="00352680">
              <w:rPr>
                <w:rFonts w:ascii="FrankRuehl" w:hAnsi="FrankRuehl" w:cs="FrankRuehl" w:hint="eastAsia"/>
              </w:rPr>
              <w:t>ACT</w:t>
            </w:r>
            <w:r w:rsidR="00352680">
              <w:rPr>
                <w:rFonts w:ascii="FrankRuehl" w:hAnsi="FrankRuehl" w:cs="FrankRuehl" w:hint="eastAsia"/>
              </w:rPr>
              <w:t>を暮らしに活かす」をテーマに、</w:t>
            </w:r>
            <w:r w:rsidR="00513EDF">
              <w:rPr>
                <w:rFonts w:ascii="FrankRuehl" w:hAnsi="FrankRuehl" w:cs="FrankRuehl" w:hint="eastAsia"/>
              </w:rPr>
              <w:t>映像やワークを交えながら安定して就労するために心掛けたいことを確かめ合いました。</w:t>
            </w:r>
            <w:r w:rsidR="00513EDF">
              <w:rPr>
                <w:rFonts w:ascii="FrankRuehl" w:hAnsi="FrankRuehl" w:cs="FrankRuehl" w:hint="eastAsia"/>
              </w:rPr>
              <w:t>(8.9.8.30</w:t>
            </w:r>
            <w:r w:rsidRPr="001E5D49">
              <w:rPr>
                <w:rFonts w:ascii="FrankRuehl" w:hAnsi="FrankRuehl" w:cs="FrankRuehl"/>
              </w:rPr>
              <w:t>)</w:t>
            </w:r>
          </w:p>
          <w:p w14:paraId="184212DF" w14:textId="3EC94F85" w:rsidR="00513EDF" w:rsidRPr="004314EB" w:rsidRDefault="00513EDF" w:rsidP="008A0AD3">
            <w:pPr>
              <w:ind w:left="210" w:hangingChars="100" w:hanging="210"/>
              <w:rPr>
                <w:rFonts w:ascii="FrankRuehl" w:hAnsi="FrankRuehl" w:cs="FrankRuehl"/>
              </w:rPr>
            </w:pPr>
            <w:r>
              <w:rPr>
                <w:rFonts w:ascii="FrankRuehl" w:hAnsi="FrankRuehl" w:cs="FrankRuehl" w:hint="eastAsia"/>
              </w:rPr>
              <w:t>○男性メンバーが、上京区にある大学附属病院で就労（事務補助）を開始され</w:t>
            </w:r>
            <w:r>
              <w:rPr>
                <w:rFonts w:ascii="FrankRuehl" w:hAnsi="FrankRuehl" w:cs="FrankRuehl" w:hint="eastAsia"/>
              </w:rPr>
              <w:t>(8.3),</w:t>
            </w:r>
            <w:r>
              <w:rPr>
                <w:rFonts w:ascii="FrankRuehl" w:hAnsi="FrankRuehl" w:cs="FrankRuehl" w:hint="eastAsia"/>
              </w:rPr>
              <w:t>別の男性メンバーが、京都府内の地域福祉を支えている社会福祉法人で実習され、内定を頂くことができました。</w:t>
            </w:r>
            <w:r>
              <w:rPr>
                <w:rFonts w:ascii="FrankRuehl" w:hAnsi="FrankRuehl" w:cs="FrankRuehl" w:hint="eastAsia"/>
              </w:rPr>
              <w:t>(8.4,</w:t>
            </w:r>
            <w:r>
              <w:rPr>
                <w:rFonts w:ascii="FrankRuehl" w:hAnsi="FrankRuehl" w:cs="FrankRuehl"/>
              </w:rPr>
              <w:t xml:space="preserve"> 8.5,8.9, 8.10, 8.19,8.22~8.26)</w:t>
            </w:r>
            <w:r w:rsidR="008A0AD3" w:rsidRPr="004314EB">
              <w:rPr>
                <w:rFonts w:ascii="FrankRuehl" w:hAnsi="FrankRuehl" w:cs="FrankRuehl"/>
              </w:rPr>
              <w:t xml:space="preserve"> </w:t>
            </w:r>
          </w:p>
        </w:tc>
      </w:tr>
    </w:tbl>
    <w:tbl>
      <w:tblPr>
        <w:tblStyle w:val="a3"/>
        <w:tblW w:w="10632" w:type="dxa"/>
        <w:tblInd w:w="-431" w:type="dxa"/>
        <w:tblLook w:val="04A0" w:firstRow="1" w:lastRow="0" w:firstColumn="1" w:lastColumn="0" w:noHBand="0" w:noVBand="1"/>
      </w:tblPr>
      <w:tblGrid>
        <w:gridCol w:w="10632"/>
      </w:tblGrid>
      <w:tr w:rsidR="008E4DBC" w:rsidRPr="00324FFF" w14:paraId="51EE8D59" w14:textId="1CAC564A" w:rsidTr="00203511">
        <w:trPr>
          <w:trHeight w:val="1125"/>
        </w:trPr>
        <w:tc>
          <w:tcPr>
            <w:tcW w:w="10632" w:type="dxa"/>
            <w:shd w:val="clear" w:color="auto" w:fill="3366FF"/>
          </w:tcPr>
          <w:p w14:paraId="1358D4F6" w14:textId="0FBF993E" w:rsidR="008E4DBC" w:rsidRPr="00692F6A" w:rsidRDefault="008E4DBC"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324FFF">
              <w:rPr>
                <w:rFonts w:ascii="FrankRuehl" w:hAnsi="FrankRuehl" w:cs="FrankRuehl"/>
                <w:sz w:val="28"/>
                <w:szCs w:val="28"/>
              </w:rPr>
              <w:t>August</w:t>
            </w:r>
            <w:r>
              <w:rPr>
                <w:rFonts w:ascii="FrankRuehl" w:hAnsi="FrankRuehl" w:cs="FrankRuehl" w:hint="eastAsia"/>
                <w:sz w:val="28"/>
                <w:szCs w:val="28"/>
              </w:rPr>
              <w:t xml:space="preserve">　</w:t>
            </w:r>
            <w:r w:rsidRPr="008E4DBC">
              <w:rPr>
                <w:rFonts w:ascii="FrankRuehl" w:hAnsi="FrankRuehl" w:cs="FrankRuehl" w:hint="eastAsia"/>
                <w:sz w:val="40"/>
                <w:szCs w:val="40"/>
              </w:rPr>
              <w:t>2022</w:t>
            </w:r>
            <w:r w:rsidRPr="008E4DBC">
              <w:rPr>
                <w:rFonts w:ascii="FrankRuehl" w:hAnsi="FrankRuehl" w:cs="FrankRuehl"/>
                <w:sz w:val="40"/>
                <w:szCs w:val="40"/>
              </w:rPr>
              <w:t xml:space="preserve"> </w:t>
            </w:r>
            <w:r>
              <w:rPr>
                <w:rFonts w:ascii="FrankRuehl" w:hAnsi="FrankRuehl" w:cs="FrankRuehl" w:hint="eastAsia"/>
                <w:sz w:val="28"/>
                <w:szCs w:val="28"/>
              </w:rPr>
              <w:t xml:space="preserve">　</w:t>
            </w:r>
            <w:r>
              <w:rPr>
                <w:rFonts w:ascii="FrankRuehl" w:hAnsi="FrankRuehl" w:cs="FrankRuehl"/>
                <w:sz w:val="28"/>
                <w:szCs w:val="28"/>
              </w:rPr>
              <w:t>No.</w:t>
            </w:r>
            <w:r w:rsidR="00324FFF">
              <w:rPr>
                <w:rFonts w:ascii="FrankRuehl" w:hAnsi="FrankRuehl" w:cs="FrankRuehl" w:hint="eastAsia"/>
                <w:sz w:val="40"/>
                <w:szCs w:val="40"/>
              </w:rPr>
              <w:t>42</w:t>
            </w:r>
          </w:p>
        </w:tc>
        <w:bookmarkStart w:id="0" w:name="_GoBack"/>
        <w:bookmarkEnd w:id="0"/>
      </w:tr>
    </w:tbl>
    <w:p w14:paraId="7E4B580E" w14:textId="7B006441" w:rsidR="00E06295" w:rsidRDefault="00E06295" w:rsidP="00F63F4B"/>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5EAC" w14:textId="77777777" w:rsidR="007144D8" w:rsidRDefault="007144D8" w:rsidP="00F703BF">
      <w:r>
        <w:separator/>
      </w:r>
    </w:p>
  </w:endnote>
  <w:endnote w:type="continuationSeparator" w:id="0">
    <w:p w14:paraId="0F1F4179" w14:textId="77777777" w:rsidR="007144D8" w:rsidRDefault="007144D8"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C299" w14:textId="77777777" w:rsidR="007144D8" w:rsidRDefault="007144D8" w:rsidP="00F703BF">
      <w:r>
        <w:separator/>
      </w:r>
    </w:p>
  </w:footnote>
  <w:footnote w:type="continuationSeparator" w:id="0">
    <w:p w14:paraId="6E663646" w14:textId="77777777" w:rsidR="007144D8" w:rsidRDefault="007144D8" w:rsidP="00F70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30AB"/>
    <w:rsid w:val="00003AD7"/>
    <w:rsid w:val="000056D9"/>
    <w:rsid w:val="00031C1D"/>
    <w:rsid w:val="00042D8E"/>
    <w:rsid w:val="00050D65"/>
    <w:rsid w:val="000567AC"/>
    <w:rsid w:val="00061A18"/>
    <w:rsid w:val="00074798"/>
    <w:rsid w:val="00090E99"/>
    <w:rsid w:val="00094F8E"/>
    <w:rsid w:val="000C4C7B"/>
    <w:rsid w:val="000C60D4"/>
    <w:rsid w:val="000C7C68"/>
    <w:rsid w:val="000D2109"/>
    <w:rsid w:val="000E267E"/>
    <w:rsid w:val="000E7AB9"/>
    <w:rsid w:val="000F5AB6"/>
    <w:rsid w:val="001073AF"/>
    <w:rsid w:val="0011023B"/>
    <w:rsid w:val="001455ED"/>
    <w:rsid w:val="00160E0A"/>
    <w:rsid w:val="001733B2"/>
    <w:rsid w:val="0018677A"/>
    <w:rsid w:val="00193649"/>
    <w:rsid w:val="001B4397"/>
    <w:rsid w:val="001B73AE"/>
    <w:rsid w:val="001C101B"/>
    <w:rsid w:val="001D189E"/>
    <w:rsid w:val="001D53C9"/>
    <w:rsid w:val="001E0D48"/>
    <w:rsid w:val="001E371F"/>
    <w:rsid w:val="001E5D49"/>
    <w:rsid w:val="001F2D5C"/>
    <w:rsid w:val="001F2EC7"/>
    <w:rsid w:val="001F316F"/>
    <w:rsid w:val="002003A4"/>
    <w:rsid w:val="00202B74"/>
    <w:rsid w:val="00203511"/>
    <w:rsid w:val="00204A60"/>
    <w:rsid w:val="0021021A"/>
    <w:rsid w:val="0021348A"/>
    <w:rsid w:val="0021431B"/>
    <w:rsid w:val="002173B9"/>
    <w:rsid w:val="00217CFF"/>
    <w:rsid w:val="00230387"/>
    <w:rsid w:val="00237F69"/>
    <w:rsid w:val="00242515"/>
    <w:rsid w:val="00243ED4"/>
    <w:rsid w:val="00244269"/>
    <w:rsid w:val="002560F6"/>
    <w:rsid w:val="00256851"/>
    <w:rsid w:val="00287928"/>
    <w:rsid w:val="00292C50"/>
    <w:rsid w:val="00292FF5"/>
    <w:rsid w:val="0029419A"/>
    <w:rsid w:val="002949FC"/>
    <w:rsid w:val="002A185F"/>
    <w:rsid w:val="002B4188"/>
    <w:rsid w:val="002B7726"/>
    <w:rsid w:val="002C4FB5"/>
    <w:rsid w:val="002D0925"/>
    <w:rsid w:val="002E2B23"/>
    <w:rsid w:val="002E4E19"/>
    <w:rsid w:val="002F1388"/>
    <w:rsid w:val="002F3390"/>
    <w:rsid w:val="002F3882"/>
    <w:rsid w:val="002F3EFE"/>
    <w:rsid w:val="002F674B"/>
    <w:rsid w:val="00304395"/>
    <w:rsid w:val="00307ADD"/>
    <w:rsid w:val="003124FC"/>
    <w:rsid w:val="00316519"/>
    <w:rsid w:val="00324FFF"/>
    <w:rsid w:val="003453B9"/>
    <w:rsid w:val="00352680"/>
    <w:rsid w:val="00353DF0"/>
    <w:rsid w:val="003617BE"/>
    <w:rsid w:val="003743D1"/>
    <w:rsid w:val="003809C2"/>
    <w:rsid w:val="00394DB6"/>
    <w:rsid w:val="00397857"/>
    <w:rsid w:val="00397A6D"/>
    <w:rsid w:val="003A5B43"/>
    <w:rsid w:val="003C7985"/>
    <w:rsid w:val="003D4DF4"/>
    <w:rsid w:val="003D6196"/>
    <w:rsid w:val="003F2431"/>
    <w:rsid w:val="003F74DF"/>
    <w:rsid w:val="00400F34"/>
    <w:rsid w:val="00401FE6"/>
    <w:rsid w:val="004133A1"/>
    <w:rsid w:val="00413808"/>
    <w:rsid w:val="004314EB"/>
    <w:rsid w:val="00451EEE"/>
    <w:rsid w:val="00456AE8"/>
    <w:rsid w:val="00476B7D"/>
    <w:rsid w:val="0048278C"/>
    <w:rsid w:val="00493E58"/>
    <w:rsid w:val="004A733D"/>
    <w:rsid w:val="004F6685"/>
    <w:rsid w:val="00506ABF"/>
    <w:rsid w:val="00512F38"/>
    <w:rsid w:val="00513802"/>
    <w:rsid w:val="00513EDF"/>
    <w:rsid w:val="005169B6"/>
    <w:rsid w:val="00517BCB"/>
    <w:rsid w:val="00521A58"/>
    <w:rsid w:val="00523C34"/>
    <w:rsid w:val="00526A41"/>
    <w:rsid w:val="005362CF"/>
    <w:rsid w:val="00536D59"/>
    <w:rsid w:val="005373DB"/>
    <w:rsid w:val="005621DB"/>
    <w:rsid w:val="005668E2"/>
    <w:rsid w:val="00566D35"/>
    <w:rsid w:val="00570AEA"/>
    <w:rsid w:val="005777FE"/>
    <w:rsid w:val="0058040A"/>
    <w:rsid w:val="0058234F"/>
    <w:rsid w:val="005856C0"/>
    <w:rsid w:val="00596C9A"/>
    <w:rsid w:val="005B01E3"/>
    <w:rsid w:val="005B583B"/>
    <w:rsid w:val="005C0D42"/>
    <w:rsid w:val="005D4E7C"/>
    <w:rsid w:val="005E21BF"/>
    <w:rsid w:val="005E2A78"/>
    <w:rsid w:val="005E346D"/>
    <w:rsid w:val="005F7EDB"/>
    <w:rsid w:val="00616327"/>
    <w:rsid w:val="006205E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44D8"/>
    <w:rsid w:val="00715D8E"/>
    <w:rsid w:val="00725FC6"/>
    <w:rsid w:val="00744BBE"/>
    <w:rsid w:val="00753247"/>
    <w:rsid w:val="00756F0F"/>
    <w:rsid w:val="00764F1C"/>
    <w:rsid w:val="0077075F"/>
    <w:rsid w:val="00771476"/>
    <w:rsid w:val="00774239"/>
    <w:rsid w:val="0078654F"/>
    <w:rsid w:val="007924EA"/>
    <w:rsid w:val="007A4881"/>
    <w:rsid w:val="007A5535"/>
    <w:rsid w:val="007C2136"/>
    <w:rsid w:val="007D02F3"/>
    <w:rsid w:val="007D3E24"/>
    <w:rsid w:val="007E0F5B"/>
    <w:rsid w:val="007E14A3"/>
    <w:rsid w:val="007E3E53"/>
    <w:rsid w:val="008106C6"/>
    <w:rsid w:val="00825401"/>
    <w:rsid w:val="0082626B"/>
    <w:rsid w:val="00841781"/>
    <w:rsid w:val="00842C32"/>
    <w:rsid w:val="0084506D"/>
    <w:rsid w:val="008504BA"/>
    <w:rsid w:val="00852054"/>
    <w:rsid w:val="00856845"/>
    <w:rsid w:val="00867A6F"/>
    <w:rsid w:val="0087247D"/>
    <w:rsid w:val="00876ABA"/>
    <w:rsid w:val="00876C53"/>
    <w:rsid w:val="00883DBF"/>
    <w:rsid w:val="008A0AD3"/>
    <w:rsid w:val="008A6B3F"/>
    <w:rsid w:val="008B7E3C"/>
    <w:rsid w:val="008C08E9"/>
    <w:rsid w:val="008C7659"/>
    <w:rsid w:val="008D054A"/>
    <w:rsid w:val="008E4DBC"/>
    <w:rsid w:val="008F2B5D"/>
    <w:rsid w:val="008F7701"/>
    <w:rsid w:val="00900A7F"/>
    <w:rsid w:val="00902D67"/>
    <w:rsid w:val="00915BDA"/>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341C"/>
    <w:rsid w:val="009D4E81"/>
    <w:rsid w:val="009E2E7A"/>
    <w:rsid w:val="009E67FF"/>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E00EE"/>
    <w:rsid w:val="00AE61BB"/>
    <w:rsid w:val="00AF04CD"/>
    <w:rsid w:val="00AF1178"/>
    <w:rsid w:val="00B06D7F"/>
    <w:rsid w:val="00B11261"/>
    <w:rsid w:val="00B16F29"/>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24ED"/>
    <w:rsid w:val="00C06575"/>
    <w:rsid w:val="00C06BAA"/>
    <w:rsid w:val="00C178BF"/>
    <w:rsid w:val="00C17A41"/>
    <w:rsid w:val="00C25CB5"/>
    <w:rsid w:val="00C26091"/>
    <w:rsid w:val="00C35836"/>
    <w:rsid w:val="00C41090"/>
    <w:rsid w:val="00C4486E"/>
    <w:rsid w:val="00C472BC"/>
    <w:rsid w:val="00C47CDE"/>
    <w:rsid w:val="00C52BC3"/>
    <w:rsid w:val="00C52ED4"/>
    <w:rsid w:val="00C61F38"/>
    <w:rsid w:val="00C66D51"/>
    <w:rsid w:val="00C76808"/>
    <w:rsid w:val="00C77D23"/>
    <w:rsid w:val="00C80C19"/>
    <w:rsid w:val="00C80EB0"/>
    <w:rsid w:val="00C87544"/>
    <w:rsid w:val="00C94E5C"/>
    <w:rsid w:val="00CA0B61"/>
    <w:rsid w:val="00CB00B5"/>
    <w:rsid w:val="00CB3366"/>
    <w:rsid w:val="00CC0458"/>
    <w:rsid w:val="00CD2E67"/>
    <w:rsid w:val="00CF2330"/>
    <w:rsid w:val="00CF2736"/>
    <w:rsid w:val="00CF4381"/>
    <w:rsid w:val="00CF4559"/>
    <w:rsid w:val="00CF4583"/>
    <w:rsid w:val="00CF4D4B"/>
    <w:rsid w:val="00CF7677"/>
    <w:rsid w:val="00D018CA"/>
    <w:rsid w:val="00D07FC2"/>
    <w:rsid w:val="00D316D9"/>
    <w:rsid w:val="00D339F2"/>
    <w:rsid w:val="00D346C5"/>
    <w:rsid w:val="00D41FB4"/>
    <w:rsid w:val="00D505E7"/>
    <w:rsid w:val="00D556E3"/>
    <w:rsid w:val="00D620A5"/>
    <w:rsid w:val="00D63432"/>
    <w:rsid w:val="00D81916"/>
    <w:rsid w:val="00D944C0"/>
    <w:rsid w:val="00DA47F7"/>
    <w:rsid w:val="00DA7617"/>
    <w:rsid w:val="00DB53EF"/>
    <w:rsid w:val="00DC0364"/>
    <w:rsid w:val="00DC2636"/>
    <w:rsid w:val="00DD2FC7"/>
    <w:rsid w:val="00DD55C2"/>
    <w:rsid w:val="00E06295"/>
    <w:rsid w:val="00E13EE5"/>
    <w:rsid w:val="00E2094C"/>
    <w:rsid w:val="00E275FE"/>
    <w:rsid w:val="00E40D3D"/>
    <w:rsid w:val="00E50014"/>
    <w:rsid w:val="00E50D17"/>
    <w:rsid w:val="00E51BED"/>
    <w:rsid w:val="00E53621"/>
    <w:rsid w:val="00E57C7F"/>
    <w:rsid w:val="00E6597F"/>
    <w:rsid w:val="00E82EA6"/>
    <w:rsid w:val="00E9093D"/>
    <w:rsid w:val="00E96C81"/>
    <w:rsid w:val="00EA2A34"/>
    <w:rsid w:val="00EA2BAE"/>
    <w:rsid w:val="00EB0A23"/>
    <w:rsid w:val="00EB5B02"/>
    <w:rsid w:val="00EC355B"/>
    <w:rsid w:val="00ED2CA9"/>
    <w:rsid w:val="00ED53AE"/>
    <w:rsid w:val="00EE1EDB"/>
    <w:rsid w:val="00F01A49"/>
    <w:rsid w:val="00F10EDC"/>
    <w:rsid w:val="00F11BCB"/>
    <w:rsid w:val="00F1615C"/>
    <w:rsid w:val="00F16CE3"/>
    <w:rsid w:val="00F17F72"/>
    <w:rsid w:val="00F22E1B"/>
    <w:rsid w:val="00F51677"/>
    <w:rsid w:val="00F63F4B"/>
    <w:rsid w:val="00F703BF"/>
    <w:rsid w:val="00F71E92"/>
    <w:rsid w:val="00F74B2B"/>
    <w:rsid w:val="00F762F1"/>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11</cp:revision>
  <dcterms:created xsi:type="dcterms:W3CDTF">2022-09-03T07:43:00Z</dcterms:created>
  <dcterms:modified xsi:type="dcterms:W3CDTF">2022-09-03T08:37:00Z</dcterms:modified>
</cp:coreProperties>
</file>